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ind w:firstLine="5777" w:firstLineChars="2751"/>
        <w:rPr>
          <w:rFonts w:ascii="仿宋_GB2312"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pt;width:90pt;z-index:251658240;mso-width-relative:page;mso-height-relative:page;" filled="f" stroked="t" coordsize="21600,21600" o:gfxdata="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wH87VAAAACQEAAA8AAAAAAAAAAQAgAAAAIgAAAGRycy9k&#10;b3ducmV2LnhtbFBLAQIUABQAAAAIAIdO4kAc6/yczAEAAGsDAAAOAAAAAAAAAAEAIAAAACQ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编号：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 w:cs="宋体"/>
          <w:bCs/>
          <w:sz w:val="52"/>
          <w:szCs w:val="52"/>
        </w:rPr>
      </w:pPr>
      <w:bookmarkStart w:id="0" w:name="OLE_LINK2"/>
      <w:bookmarkStart w:id="1" w:name="OLE_LINK1"/>
      <w:r>
        <w:rPr>
          <w:rFonts w:hint="eastAsia" w:ascii="方正小标宋简体" w:eastAsia="方正小标宋简体" w:cs="宋体"/>
          <w:bCs/>
          <w:sz w:val="52"/>
          <w:szCs w:val="52"/>
        </w:rPr>
        <w:t>湖北省高等学校党建研究课题</w:t>
      </w:r>
    </w:p>
    <w:p>
      <w:pPr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 w:cs="宋体"/>
          <w:bCs/>
          <w:sz w:val="52"/>
          <w:szCs w:val="52"/>
        </w:rPr>
        <w:t>立项申请书</w:t>
      </w:r>
      <w:bookmarkEnd w:id="0"/>
      <w:bookmarkEnd w:id="1"/>
    </w:p>
    <w:p>
      <w:pPr>
        <w:snapToGrid w:val="0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1027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pacing w:val="36"/>
          <w:sz w:val="32"/>
          <w:szCs w:val="32"/>
        </w:rPr>
        <w:t>课题名称：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</w:p>
    <w:p>
      <w:pPr>
        <w:ind w:firstLine="995" w:firstLineChars="311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课题负责人：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>
      <w:pPr>
        <w:ind w:firstLine="1027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pacing w:val="36"/>
          <w:sz w:val="32"/>
          <w:szCs w:val="32"/>
        </w:rPr>
        <w:t>所在单位：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</w:p>
    <w:p>
      <w:pPr>
        <w:ind w:firstLine="1027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pacing w:val="36"/>
          <w:sz w:val="32"/>
          <w:szCs w:val="32"/>
        </w:rPr>
        <w:t>填报时间：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</w:p>
    <w:p>
      <w:pPr>
        <w:ind w:firstLine="838" w:firstLineChars="262"/>
        <w:rPr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湖北省高等学校党建研究会制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3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3"/>
        <w:gridCol w:w="85"/>
        <w:gridCol w:w="631"/>
        <w:gridCol w:w="229"/>
        <w:gridCol w:w="59"/>
        <w:gridCol w:w="538"/>
        <w:gridCol w:w="794"/>
        <w:gridCol w:w="664"/>
        <w:gridCol w:w="956"/>
        <w:gridCol w:w="502"/>
        <w:gridCol w:w="799"/>
        <w:gridCol w:w="98"/>
        <w:gridCol w:w="562"/>
        <w:gridCol w:w="199"/>
        <w:gridCol w:w="558"/>
        <w:gridCol w:w="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8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课题负责人基本情况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   称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9" w:type="dxa"/>
            <w:gridSpan w:val="3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915" w:type="dxa"/>
            <w:gridSpan w:val="6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3458" w:type="dxa"/>
            <w:gridSpan w:val="7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9" w:type="dxa"/>
            <w:gridSpan w:val="3"/>
            <w:vAlign w:val="top"/>
          </w:tcPr>
          <w:p>
            <w:pPr>
              <w:spacing w:line="360" w:lineRule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2915" w:type="dxa"/>
            <w:gridSpan w:val="6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spacing w:line="360" w:lineRule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3458" w:type="dxa"/>
            <w:gridSpan w:val="7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91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  <w:vAlign w:val="top"/>
          </w:tcPr>
          <w:p>
            <w:pPr>
              <w:spacing w:line="360" w:lineRule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831" w:type="dxa"/>
            <w:gridSpan w:val="15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8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本课题的前期研究和工作基础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9180" w:type="dxa"/>
            <w:gridSpan w:val="18"/>
            <w:vAlign w:val="top"/>
          </w:tcPr>
          <w:p>
            <w:pPr>
              <w:ind w:firstLine="480" w:firstLineChars="200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8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课题研究的基本内容、研究重点、研究思路、研究方法、框架设计等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</w:trPr>
        <w:tc>
          <w:tcPr>
            <w:tcW w:w="9180" w:type="dxa"/>
            <w:gridSpan w:val="18"/>
            <w:vAlign w:val="top"/>
          </w:tcPr>
          <w:p>
            <w:pPr>
              <w:snapToGrid w:val="0"/>
              <w:spacing w:line="300" w:lineRule="auto"/>
              <w:ind w:firstLine="560" w:firstLineChars="20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80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课题主要参加者基本情况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工作单位及部门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研究专长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确保课题顺利实施的必备支撑条件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9180" w:type="dxa"/>
            <w:gridSpan w:val="18"/>
            <w:vAlign w:val="top"/>
          </w:tcPr>
          <w:p>
            <w:pPr>
              <w:snapToGrid w:val="0"/>
              <w:spacing w:line="300" w:lineRule="auto"/>
              <w:ind w:firstLine="560" w:firstLineChars="20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80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课题研究阶段任务和预期成果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课题研究阶段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（起止时间）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主要任务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80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预期最终研究成果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完成时间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成果名称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所在高校科研管理部门意见</w:t>
            </w:r>
          </w:p>
        </w:tc>
        <w:tc>
          <w:tcPr>
            <w:tcW w:w="832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公  章：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所在高校党委意见</w:t>
            </w:r>
          </w:p>
        </w:tc>
        <w:tc>
          <w:tcPr>
            <w:tcW w:w="8329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 公  章：</w:t>
            </w:r>
          </w:p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研究会评审意见</w:t>
            </w:r>
          </w:p>
        </w:tc>
        <w:tc>
          <w:tcPr>
            <w:tcW w:w="832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 公  章：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年     月     日              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4B3F"/>
    <w:rsid w:val="49362D71"/>
    <w:rsid w:val="557D4B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2018-05-22T07:25:00Z</dcterms:created>
  <dc:creator>司维</dc:creator>
  <cp:lastModifiedBy>司维</cp:lastModifiedBy>
  <dcterms:modified xsi:type="dcterms:W3CDTF">2018-05-22T07:26:20Z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